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3" w:rsidRPr="00BF60FD" w:rsidRDefault="009313D3" w:rsidP="009313D3">
      <w:pPr>
        <w:jc w:val="center"/>
        <w:rPr>
          <w:rFonts w:ascii="Arial" w:hAnsi="Arial" w:cs="Arial"/>
          <w:b/>
        </w:rPr>
      </w:pPr>
      <w:bookmarkStart w:id="0" w:name="_GoBack"/>
      <w:bookmarkEnd w:id="0"/>
      <w:r w:rsidRPr="00BF60FD">
        <w:rPr>
          <w:rFonts w:ascii="Arial" w:hAnsi="Arial" w:cs="Arial"/>
          <w:b/>
        </w:rPr>
        <w:t>KIRKLEES COUNCIL</w:t>
      </w:r>
    </w:p>
    <w:p w:rsidR="009313D3" w:rsidRDefault="009313D3" w:rsidP="009313D3">
      <w:pPr>
        <w:jc w:val="center"/>
        <w:rPr>
          <w:rFonts w:ascii="Arial" w:hAnsi="Arial" w:cs="Arial"/>
          <w:b/>
        </w:rPr>
      </w:pPr>
      <w:r w:rsidRPr="00BF60FD">
        <w:rPr>
          <w:rFonts w:ascii="Arial" w:hAnsi="Arial" w:cs="Arial"/>
          <w:b/>
        </w:rPr>
        <w:t>(TRAFFIC REGULATION) (No.</w:t>
      </w:r>
      <w:r w:rsidR="00CB2F91">
        <w:rPr>
          <w:rFonts w:ascii="Arial" w:hAnsi="Arial" w:cs="Arial"/>
          <w:b/>
        </w:rPr>
        <w:t>10</w:t>
      </w:r>
      <w:r w:rsidRPr="00BF60FD">
        <w:rPr>
          <w:rFonts w:ascii="Arial" w:hAnsi="Arial" w:cs="Arial"/>
          <w:b/>
        </w:rPr>
        <w:t>)</w:t>
      </w:r>
      <w:r w:rsidRPr="007F2DC4">
        <w:rPr>
          <w:rFonts w:ascii="Arial" w:hAnsi="Arial" w:cs="Arial"/>
          <w:b/>
        </w:rPr>
        <w:t xml:space="preserve"> </w:t>
      </w:r>
      <w:r w:rsidRPr="00BF60FD">
        <w:rPr>
          <w:rFonts w:ascii="Arial" w:hAnsi="Arial" w:cs="Arial"/>
          <w:b/>
        </w:rPr>
        <w:t xml:space="preserve">ORDER </w:t>
      </w:r>
      <w:r>
        <w:rPr>
          <w:rFonts w:ascii="Arial" w:hAnsi="Arial" w:cs="Arial"/>
          <w:b/>
        </w:rPr>
        <w:t>2017</w:t>
      </w:r>
    </w:p>
    <w:p w:rsidR="009313D3" w:rsidRPr="00BF60FD" w:rsidRDefault="009313D3" w:rsidP="009313D3">
      <w:pPr>
        <w:jc w:val="center"/>
        <w:rPr>
          <w:rFonts w:ascii="Arial" w:hAnsi="Arial" w:cs="Arial"/>
          <w:b/>
        </w:rPr>
      </w:pPr>
      <w:r w:rsidRPr="00BF60FD">
        <w:rPr>
          <w:rFonts w:ascii="Arial" w:hAnsi="Arial" w:cs="Arial"/>
          <w:b/>
        </w:rPr>
        <w:t xml:space="preserve"> </w:t>
      </w:r>
    </w:p>
    <w:p w:rsidR="00CB2F91" w:rsidRDefault="00CB2F91" w:rsidP="009313D3">
      <w:pPr>
        <w:jc w:val="center"/>
        <w:rPr>
          <w:rFonts w:ascii="Arial" w:hAnsi="Arial" w:cs="Arial"/>
          <w:b/>
        </w:rPr>
      </w:pPr>
      <w:r>
        <w:rPr>
          <w:rFonts w:ascii="Arial" w:hAnsi="Arial" w:cs="Arial"/>
          <w:b/>
        </w:rPr>
        <w:t>A616 WOODHEAD ROAD BERRY BROW HUDDERSFI</w:t>
      </w:r>
      <w:r w:rsidR="00441A2A">
        <w:rPr>
          <w:rFonts w:ascii="Arial" w:hAnsi="Arial" w:cs="Arial"/>
          <w:b/>
        </w:rPr>
        <w:t>EL</w:t>
      </w:r>
      <w:r>
        <w:rPr>
          <w:rFonts w:ascii="Arial" w:hAnsi="Arial" w:cs="Arial"/>
          <w:b/>
        </w:rPr>
        <w:t>D</w:t>
      </w:r>
    </w:p>
    <w:p w:rsidR="009313D3" w:rsidRPr="00BF60FD" w:rsidRDefault="00CB2F91" w:rsidP="009313D3">
      <w:pPr>
        <w:jc w:val="center"/>
        <w:rPr>
          <w:rFonts w:ascii="Arial" w:hAnsi="Arial" w:cs="Arial"/>
          <w:b/>
        </w:rPr>
      </w:pPr>
      <w:r>
        <w:rPr>
          <w:rFonts w:ascii="Arial" w:hAnsi="Arial" w:cs="Arial"/>
          <w:b/>
        </w:rPr>
        <w:t>MANDATORY CYCLE LANES</w:t>
      </w:r>
    </w:p>
    <w:p w:rsidR="009313D3" w:rsidRPr="00BF60FD" w:rsidRDefault="009313D3" w:rsidP="009313D3">
      <w:pPr>
        <w:jc w:val="center"/>
        <w:rPr>
          <w:rFonts w:ascii="Arial" w:hAnsi="Arial" w:cs="Arial"/>
        </w:rPr>
      </w:pPr>
    </w:p>
    <w:p w:rsidR="00CB2F91" w:rsidRPr="001764B2" w:rsidRDefault="009313D3" w:rsidP="00CB2F91">
      <w:pPr>
        <w:jc w:val="both"/>
        <w:rPr>
          <w:rFonts w:ascii="Arial" w:eastAsiaTheme="minorHAnsi" w:hAnsi="Arial" w:cs="Arial"/>
          <w:lang w:eastAsia="en-US"/>
        </w:rPr>
      </w:pPr>
      <w:r w:rsidRPr="009313D3">
        <w:rPr>
          <w:rFonts w:ascii="Arial" w:eastAsiaTheme="minorHAnsi" w:hAnsi="Arial" w:cs="Arial"/>
          <w:lang w:eastAsia="en-US"/>
        </w:rPr>
        <w:t xml:space="preserve">The Council of the Borough of Kirklees </w:t>
      </w:r>
      <w:r w:rsidR="00E43A18">
        <w:rPr>
          <w:rFonts w:ascii="Arial" w:eastAsiaTheme="minorHAnsi" w:hAnsi="Arial" w:cs="Arial"/>
          <w:lang w:eastAsia="en-US"/>
        </w:rPr>
        <w:t xml:space="preserve">has </w:t>
      </w:r>
      <w:r w:rsidRPr="009313D3">
        <w:rPr>
          <w:rFonts w:ascii="Arial" w:eastAsiaTheme="minorHAnsi" w:hAnsi="Arial" w:cs="Arial"/>
          <w:lang w:eastAsia="en-US"/>
        </w:rPr>
        <w:t>ma</w:t>
      </w:r>
      <w:r w:rsidR="00E43A18">
        <w:rPr>
          <w:rFonts w:ascii="Arial" w:eastAsiaTheme="minorHAnsi" w:hAnsi="Arial" w:cs="Arial"/>
          <w:lang w:eastAsia="en-US"/>
        </w:rPr>
        <w:t>de</w:t>
      </w:r>
      <w:r w:rsidRPr="009313D3">
        <w:rPr>
          <w:rFonts w:ascii="Arial" w:eastAsiaTheme="minorHAnsi" w:hAnsi="Arial" w:cs="Arial"/>
          <w:lang w:eastAsia="en-US"/>
        </w:rPr>
        <w:t xml:space="preserve"> the above Order under their powers in the Road Traffic Regulation Act 1984</w:t>
      </w:r>
      <w:r>
        <w:rPr>
          <w:rFonts w:ascii="Arial" w:eastAsiaTheme="minorHAnsi" w:hAnsi="Arial" w:cs="Arial"/>
          <w:lang w:eastAsia="en-US"/>
        </w:rPr>
        <w:t>.</w:t>
      </w:r>
      <w:r w:rsidRPr="009313D3">
        <w:rPr>
          <w:rFonts w:ascii="Arial" w:eastAsiaTheme="minorHAnsi" w:hAnsi="Arial" w:cs="Arial"/>
          <w:lang w:eastAsia="en-US"/>
        </w:rPr>
        <w:t xml:space="preserve">  </w:t>
      </w:r>
      <w:r>
        <w:rPr>
          <w:rFonts w:ascii="Arial" w:hAnsi="Arial" w:cs="Arial"/>
        </w:rPr>
        <w:t>T</w:t>
      </w:r>
      <w:r w:rsidRPr="00BF60FD">
        <w:rPr>
          <w:rFonts w:ascii="Arial" w:hAnsi="Arial" w:cs="Arial"/>
        </w:rPr>
        <w:t xml:space="preserve">he effect </w:t>
      </w:r>
      <w:r>
        <w:rPr>
          <w:rFonts w:ascii="Arial" w:hAnsi="Arial" w:cs="Arial"/>
        </w:rPr>
        <w:t xml:space="preserve">of the Order is to </w:t>
      </w:r>
      <w:r w:rsidR="00CB2F91" w:rsidRPr="00CB2F91">
        <w:rPr>
          <w:rFonts w:asciiTheme="minorHAnsi" w:eastAsiaTheme="minorHAnsi" w:hAnsiTheme="minorHAnsi"/>
          <w:lang w:eastAsia="en-US"/>
        </w:rPr>
        <w:t xml:space="preserve">  </w:t>
      </w:r>
      <w:r w:rsidR="00CB2F91" w:rsidRPr="001764B2">
        <w:rPr>
          <w:rFonts w:ascii="Arial" w:eastAsiaTheme="minorHAnsi" w:hAnsi="Arial" w:cs="Arial"/>
          <w:lang w:eastAsia="en-US"/>
        </w:rPr>
        <w:t>reduce the length of the existing northbound mandatory cycle lane on A616 Woodhead Road at Berry Brow, Huddersfield by 32</w:t>
      </w:r>
      <w:r w:rsidR="00605856">
        <w:rPr>
          <w:rFonts w:ascii="Arial" w:eastAsiaTheme="minorHAnsi" w:hAnsi="Arial" w:cs="Arial"/>
          <w:lang w:eastAsia="en-US"/>
        </w:rPr>
        <w:t xml:space="preserve"> </w:t>
      </w:r>
      <w:r w:rsidR="00CB2F91" w:rsidRPr="001764B2">
        <w:rPr>
          <w:rFonts w:ascii="Arial" w:eastAsiaTheme="minorHAnsi" w:hAnsi="Arial" w:cs="Arial"/>
          <w:lang w:eastAsia="en-US"/>
        </w:rPr>
        <w:t>m</w:t>
      </w:r>
      <w:r w:rsidR="00605856">
        <w:rPr>
          <w:rFonts w:ascii="Arial" w:eastAsiaTheme="minorHAnsi" w:hAnsi="Arial" w:cs="Arial"/>
          <w:lang w:eastAsia="en-US"/>
        </w:rPr>
        <w:t>etres</w:t>
      </w:r>
      <w:r w:rsidR="00CB2F91" w:rsidRPr="001764B2">
        <w:rPr>
          <w:rFonts w:ascii="Arial" w:eastAsiaTheme="minorHAnsi" w:hAnsi="Arial" w:cs="Arial"/>
          <w:lang w:eastAsia="en-US"/>
        </w:rPr>
        <w:t xml:space="preserve"> from the existing end point, to a point 12</w:t>
      </w:r>
      <w:r w:rsidR="00605856">
        <w:rPr>
          <w:rFonts w:ascii="Arial" w:eastAsiaTheme="minorHAnsi" w:hAnsi="Arial" w:cs="Arial"/>
          <w:lang w:eastAsia="en-US"/>
        </w:rPr>
        <w:t xml:space="preserve"> </w:t>
      </w:r>
      <w:r w:rsidR="00CB2F91" w:rsidRPr="001764B2">
        <w:rPr>
          <w:rFonts w:ascii="Arial" w:eastAsiaTheme="minorHAnsi" w:hAnsi="Arial" w:cs="Arial"/>
          <w:lang w:eastAsia="en-US"/>
        </w:rPr>
        <w:t>m</w:t>
      </w:r>
      <w:r w:rsidR="00605856">
        <w:rPr>
          <w:rFonts w:ascii="Arial" w:eastAsiaTheme="minorHAnsi" w:hAnsi="Arial" w:cs="Arial"/>
          <w:lang w:eastAsia="en-US"/>
        </w:rPr>
        <w:t>etres</w:t>
      </w:r>
      <w:r w:rsidR="00CB2F91" w:rsidRPr="001764B2">
        <w:rPr>
          <w:rFonts w:ascii="Arial" w:eastAsiaTheme="minorHAnsi" w:hAnsi="Arial" w:cs="Arial"/>
          <w:lang w:eastAsia="en-US"/>
        </w:rPr>
        <w:t xml:space="preserve"> north of the existing traffic island where the speed limit changes from 40mph to 30mph</w:t>
      </w:r>
      <w:r w:rsidR="00E43A18">
        <w:rPr>
          <w:rFonts w:ascii="Arial" w:eastAsiaTheme="minorHAnsi" w:hAnsi="Arial" w:cs="Arial"/>
          <w:lang w:eastAsia="en-US"/>
        </w:rPr>
        <w:t>;</w:t>
      </w:r>
      <w:r w:rsidR="00605856">
        <w:rPr>
          <w:rFonts w:ascii="Arial" w:eastAsiaTheme="minorHAnsi" w:hAnsi="Arial" w:cs="Arial"/>
          <w:lang w:eastAsia="en-US"/>
        </w:rPr>
        <w:t xml:space="preserve"> </w:t>
      </w:r>
      <w:r w:rsidR="00CB2F91" w:rsidRPr="001764B2">
        <w:rPr>
          <w:rFonts w:ascii="Arial" w:eastAsiaTheme="minorHAnsi" w:hAnsi="Arial" w:cs="Arial"/>
          <w:lang w:eastAsia="en-US"/>
        </w:rPr>
        <w:t>to reduce the width of the existing traffic island where the cycle lane currently terminates</w:t>
      </w:r>
      <w:r w:rsidR="00B7395A">
        <w:rPr>
          <w:rFonts w:ascii="Arial" w:eastAsiaTheme="minorHAnsi" w:hAnsi="Arial" w:cs="Arial"/>
          <w:lang w:eastAsia="en-US"/>
        </w:rPr>
        <w:t>;</w:t>
      </w:r>
      <w:r w:rsidR="00CB2F91" w:rsidRPr="001764B2">
        <w:rPr>
          <w:rFonts w:ascii="Arial" w:eastAsiaTheme="minorHAnsi" w:hAnsi="Arial" w:cs="Arial"/>
          <w:lang w:eastAsia="en-US"/>
        </w:rPr>
        <w:t xml:space="preserve"> </w:t>
      </w:r>
      <w:r w:rsidR="00E43A18">
        <w:rPr>
          <w:rFonts w:ascii="Arial" w:eastAsiaTheme="minorHAnsi" w:hAnsi="Arial" w:cs="Arial"/>
          <w:lang w:eastAsia="en-US"/>
        </w:rPr>
        <w:t xml:space="preserve">to </w:t>
      </w:r>
      <w:r w:rsidR="00CB2F91" w:rsidRPr="001764B2">
        <w:rPr>
          <w:rFonts w:ascii="Arial" w:eastAsiaTheme="minorHAnsi" w:hAnsi="Arial" w:cs="Arial"/>
          <w:lang w:eastAsia="en-US"/>
        </w:rPr>
        <w:t>remove the ‘shared use’ status from the existing footway between the end of the cycle lane and the junction with Holme Park Close</w:t>
      </w:r>
      <w:r w:rsidR="00B7395A">
        <w:rPr>
          <w:rFonts w:ascii="Arial" w:eastAsiaTheme="minorHAnsi" w:hAnsi="Arial" w:cs="Arial"/>
          <w:lang w:eastAsia="en-US"/>
        </w:rPr>
        <w:t>;</w:t>
      </w:r>
      <w:r w:rsidR="00CB2F91" w:rsidRPr="001764B2">
        <w:rPr>
          <w:rFonts w:ascii="Arial" w:eastAsiaTheme="minorHAnsi" w:hAnsi="Arial" w:cs="Arial"/>
          <w:lang w:eastAsia="en-US"/>
        </w:rPr>
        <w:t xml:space="preserve"> and </w:t>
      </w:r>
      <w:r w:rsidR="00B7395A">
        <w:rPr>
          <w:rFonts w:ascii="Arial" w:eastAsiaTheme="minorHAnsi" w:hAnsi="Arial" w:cs="Arial"/>
          <w:lang w:eastAsia="en-US"/>
        </w:rPr>
        <w:t xml:space="preserve">to </w:t>
      </w:r>
      <w:r w:rsidR="00CB2F91" w:rsidRPr="001764B2">
        <w:rPr>
          <w:rFonts w:ascii="Arial" w:eastAsiaTheme="minorHAnsi" w:hAnsi="Arial" w:cs="Arial"/>
          <w:lang w:eastAsia="en-US"/>
        </w:rPr>
        <w:t>provide new 30mph speed limit terminal signs displaying a road safety message in line with the Traffic Signs Regulations and General Directions 2016.</w:t>
      </w:r>
    </w:p>
    <w:p w:rsidR="00CB2F91" w:rsidRPr="001764B2" w:rsidRDefault="00CB2F91" w:rsidP="00CB2F91">
      <w:pPr>
        <w:jc w:val="both"/>
        <w:rPr>
          <w:rFonts w:ascii="Arial" w:eastAsiaTheme="minorHAnsi" w:hAnsi="Arial" w:cs="Arial"/>
          <w:lang w:eastAsia="en-US"/>
        </w:rPr>
      </w:pPr>
    </w:p>
    <w:p w:rsidR="009313D3" w:rsidRDefault="00B7395A" w:rsidP="009313D3">
      <w:pPr>
        <w:jc w:val="both"/>
        <w:rPr>
          <w:rFonts w:ascii="Arial" w:hAnsi="Arial" w:cs="Arial"/>
        </w:rPr>
      </w:pPr>
      <w:r>
        <w:rPr>
          <w:rFonts w:ascii="Arial" w:hAnsi="Arial" w:cs="Arial"/>
        </w:rPr>
        <w:t>The order will take effect on</w:t>
      </w:r>
      <w:r w:rsidR="008F3864">
        <w:rPr>
          <w:rFonts w:ascii="Arial" w:hAnsi="Arial" w:cs="Arial"/>
        </w:rPr>
        <w:t xml:space="preserve"> 25</w:t>
      </w:r>
      <w:r w:rsidR="008F3864" w:rsidRPr="008F3864">
        <w:rPr>
          <w:rFonts w:ascii="Arial" w:hAnsi="Arial" w:cs="Arial"/>
          <w:vertAlign w:val="superscript"/>
        </w:rPr>
        <w:t>th</w:t>
      </w:r>
      <w:r w:rsidR="008F3864">
        <w:rPr>
          <w:rFonts w:ascii="Arial" w:hAnsi="Arial" w:cs="Arial"/>
        </w:rPr>
        <w:t xml:space="preserve"> June</w:t>
      </w:r>
      <w:r w:rsidR="00B17492">
        <w:rPr>
          <w:rFonts w:ascii="Arial" w:hAnsi="Arial" w:cs="Arial"/>
        </w:rPr>
        <w:t xml:space="preserve"> </w:t>
      </w:r>
      <w:r>
        <w:rPr>
          <w:rFonts w:ascii="Arial" w:hAnsi="Arial" w:cs="Arial"/>
        </w:rPr>
        <w:t>2018</w:t>
      </w:r>
    </w:p>
    <w:p w:rsidR="00B7395A" w:rsidRDefault="00B7395A" w:rsidP="009313D3">
      <w:pPr>
        <w:jc w:val="both"/>
        <w:rPr>
          <w:rFonts w:ascii="Arial" w:hAnsi="Arial" w:cs="Arial"/>
        </w:rPr>
      </w:pP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A copy of the  Order, together with a plan showing the affected length of road and a statement of reasons for making the Order, may be examined during normal office hours at:-</w:t>
      </w:r>
    </w:p>
    <w:p w:rsidR="009313D3" w:rsidRPr="009313D3" w:rsidRDefault="009313D3" w:rsidP="009313D3">
      <w:pPr>
        <w:ind w:left="567" w:hanging="567"/>
        <w:jc w:val="both"/>
        <w:rPr>
          <w:rFonts w:ascii="Arial" w:eastAsiaTheme="minorHAnsi" w:hAnsi="Arial" w:cs="Arial"/>
          <w:lang w:eastAsia="en-US"/>
        </w:rPr>
      </w:pPr>
    </w:p>
    <w:p w:rsidR="001764B2" w:rsidRDefault="00B7395A" w:rsidP="001764B2">
      <w:pPr>
        <w:ind w:left="567" w:hanging="567"/>
        <w:jc w:val="both"/>
        <w:rPr>
          <w:rFonts w:ascii="Arial" w:eastAsiaTheme="minorHAnsi" w:hAnsi="Arial" w:cs="Arial"/>
          <w:lang w:eastAsia="en-US"/>
        </w:rPr>
      </w:pPr>
      <w:r>
        <w:rPr>
          <w:rFonts w:ascii="Arial" w:eastAsiaTheme="minorHAnsi" w:hAnsi="Arial" w:cs="Arial"/>
          <w:lang w:eastAsia="en-US"/>
        </w:rPr>
        <w:t>1</w:t>
      </w:r>
      <w:r w:rsidR="001764B2">
        <w:rPr>
          <w:rFonts w:ascii="Arial" w:eastAsiaTheme="minorHAnsi" w:hAnsi="Arial" w:cs="Arial"/>
          <w:lang w:eastAsia="en-US"/>
        </w:rPr>
        <w:t>)</w:t>
      </w:r>
      <w:r w:rsidR="001764B2" w:rsidRPr="001764B2">
        <w:rPr>
          <w:rFonts w:ascii="Arial" w:eastAsiaTheme="minorHAnsi" w:hAnsi="Arial" w:cs="Arial"/>
          <w:lang w:eastAsia="en-US"/>
        </w:rPr>
        <w:t xml:space="preserve"> </w:t>
      </w:r>
      <w:r w:rsidR="001764B2">
        <w:rPr>
          <w:rFonts w:ascii="Arial" w:eastAsiaTheme="minorHAnsi" w:hAnsi="Arial" w:cs="Arial"/>
          <w:lang w:eastAsia="en-US"/>
        </w:rPr>
        <w:t xml:space="preserve">Customer Service Centre, Civic Centre 3, Huddersfield </w:t>
      </w:r>
    </w:p>
    <w:p w:rsidR="00B7395A" w:rsidRPr="00B7395A" w:rsidRDefault="00B7395A" w:rsidP="00B7395A">
      <w:pPr>
        <w:ind w:left="567" w:hanging="567"/>
        <w:jc w:val="both"/>
        <w:rPr>
          <w:rFonts w:ascii="Arial" w:eastAsiaTheme="minorHAnsi" w:hAnsi="Arial" w:cs="Arial"/>
          <w:sz w:val="22"/>
          <w:szCs w:val="22"/>
          <w:lang w:eastAsia="en-US"/>
        </w:rPr>
      </w:pPr>
      <w:r>
        <w:rPr>
          <w:rFonts w:ascii="Arial" w:eastAsiaTheme="minorHAnsi" w:hAnsi="Arial" w:cs="Arial"/>
          <w:lang w:eastAsia="en-US"/>
        </w:rPr>
        <w:t>2</w:t>
      </w:r>
      <w:r w:rsidRPr="00D24B61">
        <w:rPr>
          <w:rFonts w:ascii="Arial" w:eastAsiaTheme="minorHAnsi" w:hAnsi="Arial" w:cs="Arial"/>
          <w:lang w:eastAsia="en-US"/>
        </w:rPr>
        <w:t xml:space="preserve">)  </w:t>
      </w:r>
      <w:proofErr w:type="gramStart"/>
      <w:r w:rsidRPr="00D24B61">
        <w:rPr>
          <w:rFonts w:ascii="Arial" w:eastAsiaTheme="minorHAnsi" w:hAnsi="Arial" w:cs="Arial"/>
          <w:lang w:eastAsia="en-US"/>
        </w:rPr>
        <w:t>on</w:t>
      </w:r>
      <w:proofErr w:type="gramEnd"/>
      <w:r w:rsidRPr="00D24B61">
        <w:rPr>
          <w:rFonts w:ascii="Arial" w:eastAsiaTheme="minorHAnsi" w:hAnsi="Arial" w:cs="Arial"/>
          <w:lang w:eastAsia="en-US"/>
        </w:rPr>
        <w:t xml:space="preserve"> the Council</w:t>
      </w:r>
      <w:r w:rsidR="00605856">
        <w:rPr>
          <w:rFonts w:ascii="Arial" w:eastAsiaTheme="minorHAnsi" w:hAnsi="Arial" w:cs="Arial"/>
          <w:lang w:eastAsia="en-US"/>
        </w:rPr>
        <w:t>’</w:t>
      </w:r>
      <w:r w:rsidRPr="00D24B61">
        <w:rPr>
          <w:rFonts w:ascii="Arial" w:eastAsiaTheme="minorHAnsi" w:hAnsi="Arial" w:cs="Arial"/>
          <w:lang w:eastAsia="en-US"/>
        </w:rPr>
        <w:t xml:space="preserve">s </w:t>
      </w:r>
      <w:proofErr w:type="spellStart"/>
      <w:r w:rsidRPr="00D24B61">
        <w:rPr>
          <w:rFonts w:ascii="Arial" w:eastAsiaTheme="minorHAnsi" w:hAnsi="Arial" w:cs="Arial"/>
          <w:lang w:eastAsia="en-US"/>
        </w:rPr>
        <w:t>weblink</w:t>
      </w:r>
      <w:proofErr w:type="spellEnd"/>
      <w:r w:rsidRPr="00D24B61">
        <w:rPr>
          <w:rFonts w:ascii="Arial" w:eastAsiaTheme="minorHAnsi" w:hAnsi="Arial" w:cs="Arial"/>
          <w:lang w:eastAsia="en-US"/>
        </w:rPr>
        <w:t xml:space="preserve">: </w:t>
      </w:r>
      <w:hyperlink r:id="rId6" w:history="1">
        <w:r w:rsidRPr="00D24B61">
          <w:rPr>
            <w:rFonts w:ascii="Arial" w:eastAsiaTheme="minorHAnsi" w:hAnsi="Arial" w:cs="Arial"/>
            <w:color w:val="0000FF"/>
            <w:u w:val="single"/>
            <w:lang w:eastAsia="en-US"/>
          </w:rPr>
          <w:t>http://www.kirklees.gov.uk/trafficregulation</w:t>
        </w:r>
      </w:hyperlink>
    </w:p>
    <w:p w:rsidR="00B7395A" w:rsidRPr="00B7395A" w:rsidRDefault="00B7395A" w:rsidP="00B7395A">
      <w:pPr>
        <w:ind w:left="567" w:hanging="567"/>
        <w:jc w:val="both"/>
        <w:rPr>
          <w:rFonts w:ascii="Arial" w:eastAsiaTheme="minorHAnsi" w:hAnsi="Arial" w:cs="Arial"/>
          <w:sz w:val="22"/>
          <w:szCs w:val="22"/>
          <w:lang w:eastAsia="en-US"/>
        </w:rPr>
      </w:pPr>
    </w:p>
    <w:p w:rsidR="00B7395A" w:rsidRPr="00B7395A" w:rsidRDefault="00B7395A" w:rsidP="00D24B61">
      <w:pPr>
        <w:spacing w:line="216" w:lineRule="auto"/>
        <w:jc w:val="both"/>
        <w:rPr>
          <w:rFonts w:ascii="Arial" w:hAnsi="Arial" w:cs="Arial"/>
        </w:rPr>
      </w:pPr>
      <w:r w:rsidRPr="00B7395A">
        <w:rPr>
          <w:rFonts w:ascii="Arial" w:hAnsi="Arial" w:cs="Arial"/>
        </w:rPr>
        <w:t>If any person wishes to question the validity of the Order, or any of its provisions, on the grounds that it, or they, are not within the powers conferred by the Road Traffic Regulation Act 1984, as amended, or that any requirement of the Act, or of any instrument made under the Act, has not been complied with, that person may within 6 weeks from the date on which the Order was made (i.e. by</w:t>
      </w:r>
      <w:r w:rsidR="008F3864">
        <w:rPr>
          <w:rFonts w:ascii="Arial" w:hAnsi="Arial" w:cs="Arial"/>
        </w:rPr>
        <w:t xml:space="preserve"> 6</w:t>
      </w:r>
      <w:r w:rsidR="008F3864" w:rsidRPr="008F3864">
        <w:rPr>
          <w:rFonts w:ascii="Arial" w:hAnsi="Arial" w:cs="Arial"/>
          <w:vertAlign w:val="superscript"/>
        </w:rPr>
        <w:t>th</w:t>
      </w:r>
      <w:r w:rsidR="008F3864">
        <w:rPr>
          <w:rFonts w:ascii="Arial" w:hAnsi="Arial" w:cs="Arial"/>
        </w:rPr>
        <w:t xml:space="preserve"> August</w:t>
      </w:r>
      <w:r w:rsidRPr="00B7395A">
        <w:rPr>
          <w:rFonts w:ascii="Arial" w:hAnsi="Arial" w:cs="Arial"/>
        </w:rPr>
        <w:t xml:space="preserve"> 2018) apply for the purpose to the High Court</w:t>
      </w:r>
      <w:r w:rsidR="001A6DA6">
        <w:rPr>
          <w:rFonts w:ascii="Arial" w:hAnsi="Arial" w:cs="Arial"/>
        </w:rPr>
        <w:t>, quoting reference DEV/DW/D116-1710</w:t>
      </w:r>
      <w:r w:rsidRPr="00B7395A">
        <w:rPr>
          <w:rFonts w:ascii="Arial" w:hAnsi="Arial" w:cs="Arial"/>
        </w:rPr>
        <w:t>.</w:t>
      </w:r>
    </w:p>
    <w:p w:rsidR="00B7395A" w:rsidRPr="00B7395A" w:rsidRDefault="00B7395A" w:rsidP="00D24B61">
      <w:pPr>
        <w:jc w:val="both"/>
        <w:rPr>
          <w:rFonts w:ascii="Arial" w:hAnsi="Arial" w:cs="Arial"/>
        </w:rPr>
      </w:pP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 xml:space="preserve">Dated  this </w:t>
      </w:r>
      <w:r w:rsidR="008F3864">
        <w:rPr>
          <w:rFonts w:ascii="Arial" w:eastAsiaTheme="minorHAnsi" w:hAnsi="Arial" w:cs="Arial"/>
          <w:lang w:eastAsia="en-US"/>
        </w:rPr>
        <w:t>25</w:t>
      </w:r>
      <w:r w:rsidR="008F3864" w:rsidRPr="008F3864">
        <w:rPr>
          <w:rFonts w:ascii="Arial" w:eastAsiaTheme="minorHAnsi" w:hAnsi="Arial" w:cs="Arial"/>
          <w:vertAlign w:val="superscript"/>
          <w:lang w:eastAsia="en-US"/>
        </w:rPr>
        <w:t>th</w:t>
      </w:r>
      <w:r w:rsidR="008F3864">
        <w:rPr>
          <w:rFonts w:ascii="Arial" w:eastAsiaTheme="minorHAnsi" w:hAnsi="Arial" w:cs="Arial"/>
          <w:lang w:eastAsia="en-US"/>
        </w:rPr>
        <w:t xml:space="preserve"> </w:t>
      </w:r>
      <w:r w:rsidR="007853A1">
        <w:rPr>
          <w:rFonts w:ascii="Arial" w:eastAsiaTheme="minorHAnsi" w:hAnsi="Arial" w:cs="Arial"/>
          <w:lang w:eastAsia="en-US"/>
        </w:rPr>
        <w:t xml:space="preserve"> </w:t>
      </w:r>
      <w:r w:rsidR="00720FF8">
        <w:rPr>
          <w:rFonts w:ascii="Arial" w:eastAsiaTheme="minorHAnsi" w:hAnsi="Arial" w:cs="Arial"/>
          <w:lang w:eastAsia="en-US"/>
        </w:rPr>
        <w:t>d</w:t>
      </w:r>
      <w:r w:rsidRPr="009313D3">
        <w:rPr>
          <w:rFonts w:ascii="Arial" w:eastAsiaTheme="minorHAnsi" w:hAnsi="Arial" w:cs="Arial"/>
          <w:lang w:eastAsia="en-US"/>
        </w:rPr>
        <w:t xml:space="preserve">ay of </w:t>
      </w:r>
      <w:r w:rsidR="008F3864">
        <w:rPr>
          <w:rFonts w:ascii="Arial" w:eastAsiaTheme="minorHAnsi" w:hAnsi="Arial" w:cs="Arial"/>
          <w:lang w:eastAsia="en-US"/>
        </w:rPr>
        <w:t>June</w:t>
      </w:r>
      <w:r w:rsidRPr="009313D3">
        <w:rPr>
          <w:rFonts w:ascii="Arial" w:eastAsiaTheme="minorHAnsi" w:hAnsi="Arial" w:cs="Arial"/>
          <w:lang w:eastAsia="en-US"/>
        </w:rPr>
        <w:t xml:space="preserve"> 201</w:t>
      </w:r>
      <w:r w:rsidR="00B7395A">
        <w:rPr>
          <w:rFonts w:ascii="Arial" w:eastAsiaTheme="minorHAnsi" w:hAnsi="Arial" w:cs="Arial"/>
          <w:lang w:eastAsia="en-US"/>
        </w:rPr>
        <w:t>8</w:t>
      </w:r>
    </w:p>
    <w:p w:rsidR="009313D3" w:rsidRPr="009313D3" w:rsidRDefault="009313D3" w:rsidP="009313D3">
      <w:pPr>
        <w:jc w:val="both"/>
        <w:rPr>
          <w:rFonts w:ascii="Arial" w:eastAsiaTheme="minorHAnsi" w:hAnsi="Arial" w:cs="Arial"/>
          <w:lang w:eastAsia="en-US"/>
        </w:rPr>
      </w:pPr>
    </w:p>
    <w:p w:rsidR="009313D3" w:rsidRPr="009313D3" w:rsidRDefault="009313D3" w:rsidP="009313D3">
      <w:pPr>
        <w:jc w:val="center"/>
        <w:rPr>
          <w:rFonts w:ascii="Arial" w:eastAsiaTheme="minorHAnsi" w:hAnsi="Arial" w:cs="Arial"/>
          <w:lang w:eastAsia="en-US"/>
        </w:rPr>
      </w:pPr>
      <w:r w:rsidRPr="009313D3">
        <w:rPr>
          <w:rFonts w:ascii="Arial" w:eastAsiaTheme="minorHAnsi" w:hAnsi="Arial" w:cs="Arial"/>
          <w:noProof/>
        </w:rPr>
        <w:drawing>
          <wp:anchor distT="0" distB="0" distL="114300" distR="114300" simplePos="0" relativeHeight="251661312" behindDoc="0" locked="0" layoutInCell="1" allowOverlap="1" wp14:anchorId="583F8A65" wp14:editId="18AD2846">
            <wp:simplePos x="0" y="0"/>
            <wp:positionH relativeFrom="column">
              <wp:posOffset>3464560</wp:posOffset>
            </wp:positionH>
            <wp:positionV relativeFrom="paragraph">
              <wp:posOffset>6828155</wp:posOffset>
            </wp:positionV>
            <wp:extent cx="1943735" cy="452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3D3">
        <w:rPr>
          <w:rFonts w:ascii="Arial" w:eastAsiaTheme="minorHAnsi" w:hAnsi="Arial" w:cs="Arial"/>
          <w:noProof/>
        </w:rPr>
        <w:drawing>
          <wp:inline distT="0" distB="0" distL="0" distR="0" wp14:anchorId="7485B370" wp14:editId="4841CE9E">
            <wp:extent cx="19526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pic:spPr>
                </pic:pic>
              </a:graphicData>
            </a:graphic>
          </wp:inline>
        </w:drawing>
      </w:r>
    </w:p>
    <w:p w:rsidR="009313D3" w:rsidRPr="009313D3" w:rsidRDefault="009313D3" w:rsidP="009313D3">
      <w:pPr>
        <w:jc w:val="center"/>
        <w:rPr>
          <w:rFonts w:ascii="Arial" w:eastAsiaTheme="minorHAnsi" w:hAnsi="Arial" w:cs="Arial"/>
          <w:lang w:eastAsia="en-US"/>
        </w:rPr>
      </w:pPr>
      <w:r w:rsidRPr="009313D3">
        <w:rPr>
          <w:rFonts w:ascii="Arial" w:eastAsiaTheme="minorHAnsi" w:hAnsi="Arial" w:cs="Arial"/>
          <w:lang w:eastAsia="en-US"/>
        </w:rPr>
        <w:t>Assistant Director – Legal, Governance and Monitoring</w:t>
      </w:r>
    </w:p>
    <w:p w:rsidR="009313D3" w:rsidRPr="009313D3" w:rsidRDefault="009313D3" w:rsidP="009313D3">
      <w:pPr>
        <w:jc w:val="center"/>
        <w:rPr>
          <w:rFonts w:ascii="Arial" w:eastAsiaTheme="minorHAnsi" w:hAnsi="Arial" w:cs="Arial"/>
          <w:lang w:eastAsia="en-US"/>
        </w:rPr>
      </w:pPr>
    </w:p>
    <w:p w:rsidR="00D24B61" w:rsidRDefault="00D24B61" w:rsidP="009313D3">
      <w:pPr>
        <w:jc w:val="both"/>
        <w:rPr>
          <w:rFonts w:ascii="Arial" w:eastAsiaTheme="minorHAnsi" w:hAnsi="Arial" w:cs="Arial"/>
          <w:lang w:eastAsia="en-US"/>
        </w:rPr>
      </w:pP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Kirklees Council</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Legal Services</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2nd Floor</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High Street Buildings</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High Street</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Huddersfield</w:t>
      </w:r>
    </w:p>
    <w:p w:rsidR="009313D3" w:rsidRPr="009313D3" w:rsidRDefault="009313D3" w:rsidP="009313D3">
      <w:pPr>
        <w:jc w:val="both"/>
        <w:rPr>
          <w:rFonts w:ascii="Arial" w:eastAsiaTheme="minorHAnsi" w:hAnsi="Arial" w:cs="Arial"/>
          <w:lang w:eastAsia="en-US"/>
        </w:rPr>
      </w:pPr>
      <w:r w:rsidRPr="009313D3">
        <w:rPr>
          <w:rFonts w:ascii="Arial" w:eastAsiaTheme="minorHAnsi" w:hAnsi="Arial" w:cs="Arial"/>
          <w:lang w:eastAsia="en-US"/>
        </w:rPr>
        <w:t>HD1 2ND</w:t>
      </w:r>
    </w:p>
    <w:p w:rsidR="009313D3" w:rsidRDefault="009313D3" w:rsidP="009313D3">
      <w:pPr>
        <w:ind w:left="720" w:hanging="720"/>
        <w:jc w:val="both"/>
        <w:rPr>
          <w:rFonts w:ascii="Arial" w:hAnsi="Arial" w:cs="Arial"/>
        </w:rPr>
      </w:pPr>
    </w:p>
    <w:p w:rsidR="00547A7E" w:rsidRDefault="00547A7E"/>
    <w:sectPr w:rsidR="00547A7E" w:rsidSect="00A2397B">
      <w:footerReference w:type="default" r:id="rId9"/>
      <w:pgSz w:w="11906" w:h="16838" w:code="9"/>
      <w:pgMar w:top="539" w:right="1440" w:bottom="709" w:left="1440" w:header="431" w:footer="43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7B" w:rsidRDefault="002A73B6">
      <w:r>
        <w:separator/>
      </w:r>
    </w:p>
  </w:endnote>
  <w:endnote w:type="continuationSeparator" w:id="0">
    <w:p w:rsidR="00B6367B" w:rsidRDefault="002A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05" w:rsidRPr="00861CCA" w:rsidRDefault="00720FF8" w:rsidP="00861CCA">
    <w:pPr>
      <w:pStyle w:val="Footer"/>
      <w:rPr>
        <w:rFonts w:ascii="Arial" w:hAnsi="Arial" w:cs="Arial"/>
        <w:sz w:val="18"/>
        <w:szCs w:val="18"/>
      </w:rPr>
    </w:pPr>
    <w:r w:rsidRPr="00861CCA">
      <w:rPr>
        <w:rFonts w:ascii="Arial" w:hAnsi="Arial" w:cs="Arial"/>
        <w:sz w:val="18"/>
        <w:szCs w:val="18"/>
      </w:rPr>
      <w:fldChar w:fldCharType="begin"/>
    </w:r>
    <w:r w:rsidRPr="00861CCA">
      <w:rPr>
        <w:rFonts w:ascii="Arial" w:hAnsi="Arial" w:cs="Arial"/>
        <w:sz w:val="18"/>
        <w:szCs w:val="18"/>
      </w:rPr>
      <w:instrText xml:space="preserve"> FILENAME \p </w:instrText>
    </w:r>
    <w:r w:rsidRPr="00861CCA">
      <w:rPr>
        <w:rFonts w:ascii="Arial" w:hAnsi="Arial" w:cs="Arial"/>
        <w:sz w:val="18"/>
        <w:szCs w:val="18"/>
      </w:rPr>
      <w:fldChar w:fldCharType="separate"/>
    </w:r>
    <w:r w:rsidR="00A2397B">
      <w:rPr>
        <w:rFonts w:ascii="Arial" w:hAnsi="Arial" w:cs="Arial"/>
        <w:noProof/>
        <w:sz w:val="18"/>
        <w:szCs w:val="18"/>
      </w:rPr>
      <w:t>G:\PLA\D116's\D116-1710\amended NOTICE OF MAKING.docx</w:t>
    </w:r>
    <w:r w:rsidRPr="00861CC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7B" w:rsidRDefault="002A73B6">
      <w:r>
        <w:separator/>
      </w:r>
    </w:p>
  </w:footnote>
  <w:footnote w:type="continuationSeparator" w:id="0">
    <w:p w:rsidR="00B6367B" w:rsidRDefault="002A7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D3"/>
    <w:rsid w:val="00147754"/>
    <w:rsid w:val="001764B2"/>
    <w:rsid w:val="001A6DA6"/>
    <w:rsid w:val="002A73B6"/>
    <w:rsid w:val="00441A2A"/>
    <w:rsid w:val="00547A7E"/>
    <w:rsid w:val="00605856"/>
    <w:rsid w:val="00720FF8"/>
    <w:rsid w:val="007853A1"/>
    <w:rsid w:val="008F3864"/>
    <w:rsid w:val="009313D3"/>
    <w:rsid w:val="00A2397B"/>
    <w:rsid w:val="00B17492"/>
    <w:rsid w:val="00B6367B"/>
    <w:rsid w:val="00B7395A"/>
    <w:rsid w:val="00CB2F91"/>
    <w:rsid w:val="00D24B61"/>
    <w:rsid w:val="00E4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181E7-5995-4892-BE64-DF0B7631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D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147754"/>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147754"/>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147754"/>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147754"/>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147754"/>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rFonts w:asciiTheme="minorHAnsi" w:eastAsiaTheme="minorHAnsi" w:hAnsiTheme="minorHAnsi"/>
      <w:szCs w:val="32"/>
      <w:lang w:eastAsia="en-US"/>
    </w:rPr>
  </w:style>
  <w:style w:type="paragraph" w:styleId="ListParagraph">
    <w:name w:val="List Paragraph"/>
    <w:basedOn w:val="Normal"/>
    <w:uiPriority w:val="34"/>
    <w:qFormat/>
    <w:rsid w:val="00147754"/>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147754"/>
    <w:rPr>
      <w:rFonts w:asciiTheme="minorHAnsi" w:eastAsiaTheme="minorHAnsi" w:hAnsiTheme="minorHAnsi"/>
      <w:i/>
      <w:lang w:eastAsia="en-US"/>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Footer">
    <w:name w:val="footer"/>
    <w:basedOn w:val="Normal"/>
    <w:link w:val="FooterChar"/>
    <w:rsid w:val="009313D3"/>
    <w:pPr>
      <w:tabs>
        <w:tab w:val="center" w:pos="4153"/>
        <w:tab w:val="right" w:pos="8306"/>
      </w:tabs>
    </w:pPr>
  </w:style>
  <w:style w:type="character" w:customStyle="1" w:styleId="FooterChar">
    <w:name w:val="Footer Char"/>
    <w:basedOn w:val="DefaultParagraphFont"/>
    <w:link w:val="Footer"/>
    <w:rsid w:val="009313D3"/>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313D3"/>
    <w:rPr>
      <w:rFonts w:ascii="Tahoma" w:hAnsi="Tahoma" w:cs="Tahoma"/>
      <w:sz w:val="16"/>
      <w:szCs w:val="16"/>
    </w:rPr>
  </w:style>
  <w:style w:type="character" w:customStyle="1" w:styleId="BalloonTextChar">
    <w:name w:val="Balloon Text Char"/>
    <w:basedOn w:val="DefaultParagraphFont"/>
    <w:link w:val="BalloonText"/>
    <w:uiPriority w:val="99"/>
    <w:semiHidden/>
    <w:rsid w:val="009313D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lees.gov.uk/trafficregul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Jayne Ewing</cp:lastModifiedBy>
  <cp:revision>4</cp:revision>
  <cp:lastPrinted>2018-06-21T11:26:00Z</cp:lastPrinted>
  <dcterms:created xsi:type="dcterms:W3CDTF">2018-06-20T14:25:00Z</dcterms:created>
  <dcterms:modified xsi:type="dcterms:W3CDTF">2018-06-21T11:26:00Z</dcterms:modified>
</cp:coreProperties>
</file>